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813D16" w:rsidP="00843324" w:rsidR="00813D16" w:rsidRPr="00AC1696">
      <w:bookmarkStart w:name="_GoBack" w:id="0"/>
      <w:bookmarkEnd w:id="0"/>
    </w:p>
    <w:p w:rsidRDefault="00080BFD" w:rsidP="00843324" w:rsidR="00080BFD" w:rsidRPr="00AC1696"/>
    <w:p w:rsidRDefault="00813D16" w:rsidP="00843324" w:rsidR="00813D16" w:rsidRPr="00AC1696"/>
    <w:p w:rsidRDefault="00813D16" w:rsidP="00843324" w:rsidR="00813D16" w:rsidRPr="00AC1696"/>
    <w:p w:rsidRDefault="00813D16" w:rsidP="00843324" w:rsidR="00813D16" w:rsidRPr="00AC1696"/>
    <w:p w:rsidRDefault="00813D16" w:rsidP="00843324" w:rsidR="00813D16" w:rsidRPr="00AC1696">
      <w:pPr>
        <w:jc w:val="both"/>
      </w:pPr>
    </w:p>
    <w:p w:rsidRDefault="0025717C" w:rsidP="00843324" w:rsidR="00813D16" w:rsidRPr="00AC1696">
      <w:pPr>
        <w:jc w:val="both"/>
      </w:pPr>
      <w:r w:rsidRPr="00AC1696">
        <w:t xml:space="preserve"> </w:t>
      </w: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DB78AB">
      <w:pPr>
        <w:jc w:val="center"/>
      </w:pPr>
    </w:p>
    <w:p w:rsidRDefault="00DB78AB" w:rsidP="00DB78AB" w:rsidR="00DB78AB" w:rsidRPr="00DB78AB">
      <w:pPr>
        <w:jc w:val="both"/>
      </w:pPr>
      <w:r w:rsidRPr="00DB78AB">
        <w:tab/>
      </w:r>
      <w:r w:rsidRPr="00DB78AB">
        <w:tab/>
        <w:t xml:space="preserve">Trgovački sud u Rijeci, po stečajnom sucu Veri Jelenović, postupajući po prijedlogu predlagatelja Nenada Petrovića iz Dražica, Male Dražice 29, OIB: 00145529728, radi pokretanja stečajnog postupka nad dužnikom </w:t>
      </w:r>
      <w:bookmarkStart w:name="OLE_LINK2" w:id="1"/>
      <w:bookmarkStart w:name="OLE_LINK3" w:id="2"/>
      <w:r w:rsidRPr="00DB78AB">
        <w:t>METAL - MONT d. o. o. za proizvodnju i usluge Rijeka (Grad Rijeka), Trg Republike Hrvatske 2, OIB: 76510325291,</w:t>
      </w:r>
      <w:bookmarkEnd w:id="1"/>
      <w:bookmarkEnd w:id="2"/>
      <w:r w:rsidRPr="00DB78AB">
        <w:t xml:space="preserve"> dana </w:t>
      </w:r>
      <w:r w:rsidR="006D5CD5">
        <w:t xml:space="preserve">16. prosinca </w:t>
      </w:r>
      <w:r w:rsidRPr="00DB78AB">
        <w:t xml:space="preserve">2014. godine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  <w:rPr>
          <w:bCs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DB78AB" w:rsidRPr="00DB78AB">
        <w:t>METAL - MONT d. o. o. za proizvodnju i usluge Rijeka (Grad Rijeka), Trg Republike Hrvatske 2, OIB: 76510325291, MBS: 040193714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II. Za stečajnog upravitelja imenuje se </w:t>
      </w:r>
      <w:r w:rsidR="00DB78AB">
        <w:t>Jure Matković iz Viškova, Viškovo 41</w:t>
      </w:r>
      <w:r w:rsidR="00C35560" w:rsidRPr="00AC1696">
        <w:t xml:space="preserve">, OIB </w:t>
      </w:r>
      <w:r w:rsidR="00DB78AB">
        <w:t>77997550993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oglasnoj ploči suda dana </w:t>
      </w:r>
      <w:r w:rsidR="00DB78AB">
        <w:t>16. prosinca</w:t>
      </w:r>
      <w:r w:rsidR="00C35560" w:rsidRPr="00AC1696">
        <w:t xml:space="preserve"> 2014</w:t>
      </w:r>
      <w:r w:rsidRPr="00AC1696">
        <w:t>. g</w:t>
      </w:r>
      <w:r w:rsidR="0025717C" w:rsidRPr="00AC1696">
        <w:t xml:space="preserve">odine u </w:t>
      </w:r>
      <w:r w:rsidR="00AE2862">
        <w:t>15,00</w:t>
      </w:r>
      <w:r w:rsidR="0025717C" w:rsidRPr="00AC1696">
        <w:t xml:space="preserve"> sati</w:t>
      </w:r>
      <w:r w:rsidRPr="00AC1696">
        <w:t xml:space="preserve"> i objaviti u Narodnim novinama.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="00DB78AB">
        <w:t>I</w:t>
      </w:r>
      <w:r w:rsidRPr="00AC1696">
        <w:t xml:space="preserve">V. Pozivaju se vjerovnici da u roku od </w:t>
      </w:r>
      <w:r w:rsidR="00DB78AB">
        <w:t>30</w:t>
      </w:r>
      <w:r w:rsidRPr="00AC1696">
        <w:t xml:space="preserve"> dana od isteka osmog dana od objave oglasa o otvaranju stečajnog postupka prijave svoje tražbine na adresu  stečajnog upravitelja  podneskom u dva primjerka s dokazom sukladno članku 173. Stečajnog zakona.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005-1863000160 poziv na broj 64 5045-3540-</w:t>
      </w:r>
      <w:r w:rsidR="00DB78AB">
        <w:t>269</w:t>
      </w:r>
      <w:r w:rsidR="00B07C30" w:rsidRPr="00AC1696">
        <w:t>201</w:t>
      </w:r>
      <w:r w:rsidR="00DB78AB">
        <w:t>4</w:t>
      </w:r>
      <w:r w:rsidR="00410950" w:rsidRPr="00AC1696">
        <w:t>.</w:t>
      </w:r>
      <w:r w:rsidRPr="00AC1696">
        <w:t xml:space="preserve"> Zaposlenici koji prijavljuju svoja potraživanja po osnovu rada ne moraju platiti pristojbu.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V. Vjerovnici koji tražbinu ne prijave u navedenom roku izlažu se dodatnim troškovima (čl. 176. Stečajnog zakona).</w:t>
      </w:r>
    </w:p>
    <w:p w:rsidRDefault="00813D16" w:rsidP="00843324" w:rsidR="00813D16" w:rsidRPr="00AC1696">
      <w:pPr>
        <w:jc w:val="both"/>
      </w:pPr>
      <w:r w:rsidRPr="00AC1696">
        <w:t>Samo prijave dostavljene na adresu koja je navedena u točki V. ovog rješenja smatraju se urednima i pravovremenima.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VI. Razlučni i izlučni vjerovnici se pozivaju da u roku iz t. 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AC1696">
          <w:t>173. st</w:t>
        </w:r>
      </w:smartTag>
      <w:r w:rsidRPr="00AC1696">
        <w:t>. 5. i 6. Stečajnog zakona.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="00DB78AB">
        <w:t>VII</w:t>
      </w:r>
      <w:r w:rsidRPr="00AC1696">
        <w:t>I.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C35560" w:rsidRPr="00AC1696">
        <w:t>Rijeci</w:t>
      </w:r>
      <w:r w:rsidR="00B76DF4" w:rsidRPr="00AC1696">
        <w:t xml:space="preserve"> za dužnikove nekretnine:</w:t>
      </w:r>
    </w:p>
    <w:p w:rsidRDefault="00C35560" w:rsidP="00595A20" w:rsidR="00AC1696" w:rsidRPr="00AC1696">
      <w:pPr>
        <w:pStyle w:val="Tijeloteksta"/>
        <w:numPr>
          <w:ilvl w:val="0"/>
          <w:numId w:val="2"/>
        </w:numPr>
      </w:pPr>
      <w:r w:rsidRPr="00AC1696">
        <w:t xml:space="preserve">k.č. br. </w:t>
      </w:r>
      <w:r w:rsidR="00DB78AB">
        <w:t>838</w:t>
      </w:r>
      <w:r w:rsidRPr="00AC1696">
        <w:t xml:space="preserve"> u naravi kuća i dvorište površine </w:t>
      </w:r>
      <w:r w:rsidR="00DB78AB">
        <w:t>144 čhv</w:t>
      </w:r>
      <w:r w:rsidRPr="00AC1696">
        <w:t xml:space="preserve"> </w:t>
      </w:r>
      <w:r w:rsidR="00DB78AB">
        <w:t>12. etaža 509/10000 u naravi Ulica Trg Republike Hrvatske 2: trosobni stan br. 5 na trećem katu ulaz 1 koji se sastoji od tri sobe, kuhinje, blagavaonice, kupaonice, nužnika, hodnika ukupne površine 96,56 m2</w:t>
      </w:r>
      <w:r w:rsidR="00595A20">
        <w:t xml:space="preserve"> upisano u zk. ul. br. 1156 poduložak 12 k.o. Rijeka</w:t>
      </w:r>
      <w:r w:rsidR="00AC1696" w:rsidRPr="00AC1696">
        <w:t>;</w:t>
      </w:r>
    </w:p>
    <w:p w:rsidRDefault="00C35560" w:rsidP="00864A1F" w:rsidR="00813D16" w:rsidRPr="00AC1696">
      <w:pPr>
        <w:pStyle w:val="Tijeloteksta"/>
        <w:numPr>
          <w:ilvl w:val="0"/>
          <w:numId w:val="2"/>
        </w:numPr>
      </w:pPr>
      <w:r w:rsidRPr="00AC1696">
        <w:t xml:space="preserve">k.č. br. </w:t>
      </w:r>
      <w:r w:rsidR="00595A20">
        <w:t xml:space="preserve">1196/1 u naravi oranica i livada krš ukupne površine 1 jutro 820 čhv, k.č. 2005 u naravi livada u hambarištu površine 1094 čhv </w:t>
      </w:r>
      <w:r w:rsidR="00864A1F">
        <w:t>i k.č. 2006/1 u naravi livada u hambarištu površine 48 čhv, sve upisano u zk. ul. br. 2049 k.o. Vrbovsko.</w:t>
      </w:r>
      <w:r w:rsidR="00813D16" w:rsidRPr="00AC1696">
        <w:tab/>
      </w:r>
      <w:r w:rsidR="00813D16" w:rsidRPr="00AC1696">
        <w:tab/>
        <w:t>X. Ispitno ročište na kojem će se ispitivati prijavljene tražbine određuje se za dan</w:t>
      </w:r>
    </w:p>
    <w:p w:rsidRDefault="00813D16" w:rsidP="00843324" w:rsidR="00813D16" w:rsidRPr="00AC1696">
      <w:pPr>
        <w:jc w:val="both"/>
      </w:pPr>
    </w:p>
    <w:p w:rsidRDefault="00864A1F" w:rsidP="00843324" w:rsidR="00813D16" w:rsidRPr="00AC1696">
      <w:pPr>
        <w:jc w:val="center"/>
      </w:pPr>
      <w:r>
        <w:t>17. veljače</w:t>
      </w:r>
      <w:r w:rsidR="00314D73" w:rsidRPr="00AC1696">
        <w:t xml:space="preserve"> 201</w:t>
      </w:r>
      <w:r>
        <w:t>5</w:t>
      </w:r>
      <w:r w:rsidR="00813D16" w:rsidRPr="00AC1696">
        <w:t>. g. u 09:00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>Na ovom ročištu ispitat će se samo prijave prispjele u otvorenom roku iz ovog oglasa.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Ročištu mogu prisustvovati vjerovnici odnosno njihovi punomoćnici.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XII. Tablica prijavljenih tražbina bit će izložena u pisarnici ovog suda, sobi 301, </w:t>
      </w:r>
      <w:smartTag w:element="stockticker" w:uri="urn:schemas-microsoft-com:office:smarttags">
        <w:r w:rsidRPr="00AC1696">
          <w:t>III</w:t>
        </w:r>
      </w:smartTag>
      <w:r w:rsidRPr="00AC1696">
        <w:t>. kat, osam dana prije ročišta (čl. 174. Stečajnog zakona).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XIII. Izvještajno ročište na kojem se na temelju izvješća stečajnog upravitelja odlučivati o daljnjem tijeku stečajnog postupka određuje se za dan</w:t>
      </w:r>
    </w:p>
    <w:p w:rsidRDefault="00813D16" w:rsidP="00843324" w:rsidR="00813D16" w:rsidRPr="00AC1696">
      <w:pPr>
        <w:jc w:val="both"/>
      </w:pPr>
    </w:p>
    <w:p w:rsidRDefault="00864A1F" w:rsidP="00843324" w:rsidR="00813D16" w:rsidRPr="00AC1696">
      <w:pPr>
        <w:jc w:val="center"/>
      </w:pPr>
      <w:r>
        <w:t>17. veljače</w:t>
      </w:r>
      <w:r w:rsidR="00C35560" w:rsidRPr="00AC1696">
        <w:t xml:space="preserve"> 201</w:t>
      </w:r>
      <w:r>
        <w:t>5</w:t>
      </w:r>
      <w:r w:rsidR="00813D16" w:rsidRPr="00AC1696">
        <w:t xml:space="preserve">. g. u </w:t>
      </w:r>
      <w:r w:rsidR="00314D73" w:rsidRPr="00AC1696">
        <w:t>9</w:t>
      </w:r>
      <w:r w:rsidR="0025717C" w:rsidRPr="00AC1696">
        <w:t>:</w:t>
      </w:r>
      <w:r w:rsidR="00314D73" w:rsidRPr="00AC1696">
        <w:t>3</w:t>
      </w:r>
      <w:r w:rsidR="0025717C" w:rsidRPr="00AC1696">
        <w:t>0</w:t>
      </w:r>
      <w:r w:rsidR="00813D16" w:rsidRPr="00AC1696">
        <w:t xml:space="preserve"> sati</w:t>
      </w:r>
    </w:p>
    <w:p w:rsidRDefault="009A50CC" w:rsidP="00843324" w:rsidR="00813D16" w:rsidRPr="00AC1696">
      <w:pPr>
        <w:jc w:val="center"/>
      </w:pPr>
      <w:r w:rsidRPr="00AC1696">
        <w:t>sudnica broj 3</w:t>
      </w:r>
      <w:r w:rsidR="00813D16" w:rsidRPr="00AC1696">
        <w:t>, I</w:t>
      </w:r>
      <w:r w:rsidR="00995B3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864A1F" w:rsidRPr="00DB78AB">
        <w:t>METAL - MONT d. o. o. za proizvodnju i usluge Rijeka (Grad Rijeka), Trg Republike Hrvatske 2, OIB: 76510325291</w:t>
      </w:r>
      <w:r w:rsidRPr="00AC1696">
        <w:rPr>
          <w:bCs/>
        </w:rPr>
        <w:t>.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864A1F">
        <w:rPr>
          <w:bCs/>
        </w:rPr>
        <w:t>27. listopada</w:t>
      </w:r>
      <w:r w:rsidR="00AC1696">
        <w:rPr>
          <w:bCs/>
        </w:rPr>
        <w:t xml:space="preserve"> 2014</w:t>
      </w:r>
      <w:r w:rsidRPr="00AC1696">
        <w:rPr>
          <w:bCs/>
        </w:rPr>
        <w:t>. godine pokrenut je prethodni postupak radi utvrđivanja uvjeta za otvaranje stečajnog postupka nad dužnikom</w:t>
      </w:r>
      <w:r w:rsidR="00AE2862">
        <w:t>.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Iz </w:t>
      </w:r>
      <w:r w:rsidR="00864A1F">
        <w:rPr>
          <w:bCs/>
        </w:rPr>
        <w:t xml:space="preserve">dužnikovog prokaznog popisa imovine s ročišta radio izjašnjenja o prijedlogu i rasprave o uvjetima za otvaranje stečajnog postupka nad dužnikom od 16. prosinca </w:t>
      </w:r>
      <w:r w:rsidR="00AE2862">
        <w:rPr>
          <w:bCs/>
        </w:rPr>
        <w:t>2014</w:t>
      </w:r>
      <w:r w:rsidRPr="00AC1696">
        <w:rPr>
          <w:bCs/>
        </w:rPr>
        <w:t xml:space="preserve">. godine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smartTag w:element="metricconverter" w:uri="urn:schemas-microsoft-com:office:smarttags">
        <w:smartTagPr>
          <w:attr w:val="4. st" w:name="ProductID"/>
        </w:smartTagPr>
        <w:r w:rsidRPr="00AC1696">
          <w:t>4. st</w:t>
        </w:r>
      </w:smartTag>
      <w:r w:rsidRPr="00AC1696">
        <w:t xml:space="preserve">.1. Stečajnog zakona propisano je da se stečaj može otvoriti samo ako se utvrdi postojanje kojega od zakonom predviđenih stečajnih razloga, odnosno (prema stavku 2. istog članka) </w:t>
      </w:r>
      <w:r w:rsidR="00AE2862">
        <w:t xml:space="preserve">nelikvidnosti, </w:t>
      </w:r>
      <w:r w:rsidRPr="00AC1696">
        <w:t>nesposobnosti za plaćanje i prezaduženosti.</w:t>
      </w:r>
    </w:p>
    <w:p w:rsidRDefault="008C1C8D" w:rsidP="008C1C8D" w:rsidR="008C1C8D" w:rsidRPr="00AC1696">
      <w:pPr>
        <w:ind w:firstLine="1416"/>
        <w:jc w:val="both"/>
      </w:pPr>
      <w:r w:rsidRPr="00AC1696">
        <w:t>Stavkom 4. navedenog  članka propisano je da će se smatrati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smartTag w:element="metricconverter" w:uri="urn:schemas-microsoft-com:office:smarttags">
        <w:smartTagPr>
          <w:attr w:val="4. st" w:name="ProductID"/>
        </w:smartTagPr>
        <w:r w:rsidRPr="00AC1696">
          <w:t>4. st</w:t>
        </w:r>
      </w:smartTag>
      <w:r w:rsidRPr="00AC1696">
        <w:t xml:space="preserve">. 3.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53., 54. i 55. </w:t>
      </w:r>
      <w:r w:rsidR="00FD5097" w:rsidRPr="00AC1696">
        <w:t xml:space="preserve">Stečajnog zakona </w:t>
      </w:r>
      <w:r w:rsidR="00FD5097" w:rsidRPr="00AC1696">
        <w:rPr>
          <w:bCs/>
        </w:rPr>
        <w:t>(objavljen u NN 44/96, 29/99, 129/00, 123/03, 82/06, 116/10, 25/12 i 133/12)</w:t>
      </w:r>
      <w:r w:rsidRPr="00AC1696">
        <w:t xml:space="preserve"> 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864A1F">
        <w:t>16. prosinca</w:t>
      </w:r>
      <w:r w:rsidR="00AE2862">
        <w:t xml:space="preserve"> 2014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Stečajni 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>Protiv  rješenja o otvaranju stečajnog postupka žalbu može podnijeti osoba koja je bila zastupnik po zakonu dužnika pravne osobe do dana nastupanja pravnih posljedica otvaranja stečajnog postupka i dužnik pojedinac (čl.53.st.5.SZ) . Žalba  se podnosi ovom sudu u dva primjerka u roku od 8 dana od dana dostave pisanog otpravka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6D5CD5" w:rsidP="00FB67B6" w:rsidR="006D5CD5"/>
    <w:p w:rsidRDefault="00FB67B6" w:rsidP="00FB67B6" w:rsidR="00FB67B6" w:rsidRPr="00AC1696">
      <w:r w:rsidRPr="00AC1696">
        <w:lastRenderedPageBreak/>
        <w:t>DNA</w:t>
      </w:r>
    </w:p>
    <w:p w:rsidRDefault="00FB67B6" w:rsidP="00FB67B6" w:rsidR="00FB67B6" w:rsidRPr="00AC1696">
      <w:r w:rsidRPr="00AC1696">
        <w:t xml:space="preserve">- </w:t>
      </w:r>
      <w:r w:rsidR="00AE2862">
        <w:t>dužniku</w:t>
      </w:r>
    </w:p>
    <w:p w:rsidRDefault="00FB67B6" w:rsidP="00FB67B6" w:rsidR="00FD5097" w:rsidRPr="00AC1696">
      <w:r w:rsidRPr="00AC1696">
        <w:t xml:space="preserve">- Fina Rijeka </w:t>
      </w:r>
      <w:r w:rsidR="00AE2862" w:rsidRPr="00AC1696">
        <w:t>hitno i putem telefaksa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oglas NN </w:t>
      </w:r>
      <w:r w:rsidR="00FD5097" w:rsidRPr="00AC1696">
        <w:t xml:space="preserve">po uplati stečajnog upravitelja </w:t>
      </w:r>
      <w:r w:rsidRPr="00AC1696">
        <w:t>i oglasna ploča</w:t>
      </w:r>
    </w:p>
    <w:p w:rsidRDefault="006D5CD5" w:rsidP="00FB67B6" w:rsidR="006D5CD5"/>
    <w:p w:rsidRDefault="00FB67B6" w:rsidP="00FB67B6" w:rsidR="00FB67B6" w:rsidRPr="00AC1696">
      <w:r w:rsidRPr="00AC1696">
        <w:t xml:space="preserve">Rijeka,  </w:t>
      </w:r>
      <w:r w:rsidR="00864A1F">
        <w:t>16. prosinca</w:t>
      </w:r>
      <w:r w:rsidR="00AE2862">
        <w:t xml:space="preserve"> 2014</w:t>
      </w:r>
      <w:r w:rsidRPr="00AC1696">
        <w:t>.</w:t>
      </w:r>
      <w:r w:rsidR="00AE2862">
        <w:t xml:space="preserve"> </w:t>
      </w:r>
      <w:r w:rsidRPr="00AC1696">
        <w:t>god.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AC5EF5" w:rsidR="00AC5EF5">
      <w:r>
        <w:separator/>
      </w:r>
    </w:p>
  </w:endnote>
  <w:endnote w:id="0" w:type="continuationSeparator">
    <w:p w:rsidRDefault="00AC5EF5" w:rsidR="00AC5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F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AC5EF5" w:rsidR="00AC5EF5">
      <w:r>
        <w:separator/>
      </w:r>
    </w:p>
  </w:footnote>
  <w:footnote w:id="0" w:type="continuationSeparator">
    <w:p w:rsidRDefault="00AC5EF5" w:rsidR="00AC5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AA0FE8" w:rsidP="0025717C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DB78AB">
      <w:t>269</w:t>
    </w:r>
    <w:r w:rsidR="00C35560" w:rsidRPr="00AC1696">
      <w:t>/2014</w:t>
    </w:r>
  </w:p>
  <w:p w:rsidRDefault="00AA0FE8" w:rsidR="00AA0FE8" w:rsidRPr="00AC1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101250"/>
    <w:rsid w:val="001F6D61"/>
    <w:rsid w:val="00221BDD"/>
    <w:rsid w:val="0025717C"/>
    <w:rsid w:val="00272B91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6788"/>
    <w:rsid w:val="00504D3F"/>
    <w:rsid w:val="0055102F"/>
    <w:rsid w:val="00570193"/>
    <w:rsid w:val="00595A20"/>
    <w:rsid w:val="005B78BA"/>
    <w:rsid w:val="00603592"/>
    <w:rsid w:val="006D5CD5"/>
    <w:rsid w:val="006E761D"/>
    <w:rsid w:val="00737250"/>
    <w:rsid w:val="007446EB"/>
    <w:rsid w:val="00754D86"/>
    <w:rsid w:val="00813D16"/>
    <w:rsid w:val="00841221"/>
    <w:rsid w:val="00843324"/>
    <w:rsid w:val="008464D3"/>
    <w:rsid w:val="00864A1F"/>
    <w:rsid w:val="0088678E"/>
    <w:rsid w:val="008A4475"/>
    <w:rsid w:val="008C1C8D"/>
    <w:rsid w:val="00973F2A"/>
    <w:rsid w:val="00995B36"/>
    <w:rsid w:val="009A50CC"/>
    <w:rsid w:val="009E6BEB"/>
    <w:rsid w:val="00A545BA"/>
    <w:rsid w:val="00A96E02"/>
    <w:rsid w:val="00AA0FE8"/>
    <w:rsid w:val="00AB7E20"/>
    <w:rsid w:val="00AC1696"/>
    <w:rsid w:val="00AC5EF5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78AB"/>
    <w:rsid w:val="00DC10F7"/>
    <w:rsid w:val="00DF16A4"/>
    <w:rsid w:val="00DF7144"/>
    <w:rsid w:val="00E4271E"/>
    <w:rsid w:val="00E83857"/>
    <w:rsid w:val="00F03F54"/>
    <w:rsid w:val="00F65B05"/>
    <w:rsid w:val="00FA3E8A"/>
    <w:rsid w:val="00FB67B6"/>
    <w:rsid w:val="00FC3B16"/>
    <w:rsid w:val="00FD5097"/>
    <w:rsid w:val="00FF0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F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813D1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13D16"/>
  </w:style>
  <w:style w:type="character" w:customStyle="1" w:styleId="tabletextfield">
    <w:name w:val="table_text_field"/>
    <w:basedOn w:val="Zadanifontodlomka"/>
    <w:rsid w:val="0025717C"/>
  </w:style>
  <w:style w:type="paragraph" w:styleId="Zaglavlje">
    <w:name w:val="header"/>
    <w:basedOn w:val="Normal"/>
    <w:rsid w:val="0025717C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C35560"/>
    <w:pPr>
      <w:jc w:val="both"/>
    </w:pPr>
  </w:style>
  <w:style w:type="character" w:customStyle="1" w:styleId="TijelotekstaChar">
    <w:name w:val="Tijelo teksta Char"/>
    <w:link w:val="Tijeloteksta"/>
    <w:rsid w:val="00C3556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E83857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FF0F5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F0F5B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F0F5B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F0F5B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F0F5B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13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footer" Target="footer2.xml"></Relationship><Relationship Id="rId5" Type="http://schemas.openxmlformats.org/officeDocument/2006/relationships/settings" Target="settings.xml"></Relationship><Relationship Id="rId10" Type="http://schemas.openxmlformats.org/officeDocument/2006/relationships/footer" Target="footer1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16. prosinca 2014.</izvorni_sadrzaj>
    <derivirana_varijabla naziv="DomainObject.DatumDonosenjaOdluke_1">16.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St-269/2014</izvorni_sadrzaj>
    <derivirana_varijabla naziv="DomainObject.Predmet.OznakaBroj_1">St-269/2014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- MONT d.o.o.  Rijeka</izvorni_sadrzaj>
    <derivirana_varijabla naziv="DomainObject.Predmet.ProtustrankaFormated_1">  METAL - MONT d.o.o.  Rijeka</derivirana_varijabla>
  </DomainObject.Predmet.ProtustrankaFormated>
  <DomainObject.Predmet.ProtustrankaFormatedOIB>
    <izvorni_sadrzaj>  METAL - MONT d.o.o.  Rijeka, OIB 76510325291</izvorni_sadrzaj>
    <derivirana_varijabla naziv="DomainObject.Predmet.ProtustrankaFormatedOIB_1">  METAL - MONT d.o.o.  Rijeka, OIB 76510325291</derivirana_varijabla>
  </DomainObject.Predmet.ProtustrankaFormatedOIB>
  <DomainObject.Predmet.ProtustrankaFormatedWithAdress>
    <izvorni_sadrzaj> METAL - MONT d.o.o.  Rijeka, Trg Republike Hrvatske 2, 51000 Rijeka</izvorni_sadrzaj>
    <derivirana_varijabla naziv="DomainObject.Predmet.ProtustrankaFormatedWithAdress_1"> METAL - MONT d.o.o.  Rijeka, Trg Republike Hrvatske 2, 51000 Rijeka</derivirana_varijabla>
  </DomainObject.Predmet.ProtustrankaFormatedWithAdress>
  <DomainObject.Predmet.ProtustrankaFormatedWithAdressOIB>
    <izvorni_sadrzaj> METAL - MONT d.o.o.  Rijeka, OIB 76510325291, Trg Republike Hrvatske 2, 51000 Rijeka</izvorni_sadrzaj>
    <derivirana_varijabla naziv="DomainObject.Predmet.ProtustrankaFormatedWithAdressOIB_1"> METAL - MONT d.o.o.  Rijeka, OIB 76510325291, Trg Republike Hrvatske 2, 51000 Rijeka</derivirana_varijabla>
  </DomainObject.Predmet.ProtustrankaFormatedWithAdressOIB>
  <DomainObject.Predmet.ProtustrankaWithAdress>
    <izvorni_sadrzaj>METAL - MONT d.o.o.  Rijeka Trg Republike Hrvatske 2, 51000 Rijeka</izvorni_sadrzaj>
    <derivirana_varijabla naziv="DomainObject.Predmet.ProtustrankaWithAdress_1">METAL - MONT d.o.o.  Rijeka Trg Republike Hrvatske 2, 51000 Rijeka</derivirana_varijabla>
  </DomainObject.Predmet.ProtustrankaWithAdress>
  <DomainObject.Predmet.ProtustrankaWithAdressOIB>
    <izvorni_sadrzaj>METAL - MONT d.o.o.  Rijeka, OIB 76510325291, Trg Republike Hrvatske 2, 51000 Rijeka</izvorni_sadrzaj>
    <derivirana_varijabla naziv="DomainObject.Predmet.ProtustrankaWithAdressOIB_1">METAL - MONT d.o.o.  Rijeka, OIB 76510325291, Trg Republike Hrvatske 2, 51000 Rijeka</derivirana_varijabla>
  </DomainObject.Predmet.ProtustrankaWithAdressOIB>
  <DomainObject.Predmet.ProtustrankaNazivFormated>
    <izvorni_sadrzaj>METAL - MONT d.o.o.  Rijeka</izvorni_sadrzaj>
    <derivirana_varijabla naziv="DomainObject.Predmet.ProtustrankaNazivFormated_1">METAL - MONT d.o.o.  Rijeka</derivirana_varijabla>
  </DomainObject.Predmet.ProtustrankaNazivFormated>
  <DomainObject.Predmet.ProtustrankaNazivFormatedOIB>
    <izvorni_sadrzaj>METAL - MONT d.o.o.  Rijeka, OIB 76510325291</izvorni_sadrzaj>
    <derivirana_varijabla naziv="DomainObject.Predmet.ProtustrankaNazivFormatedOIB_1">METAL - MONT d.o.o.  Rijeka, OIB 76510325291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PETROVIĆ  Dražice</izvorni_sadrzaj>
    <derivirana_varijabla naziv="DomainObject.Predmet.StrankaFormated_1">  NENAD PETROVIĆ  Dražice</derivirana_varijabla>
  </DomainObject.Predmet.StrankaFormated>
  <DomainObject.Predmet.StrankaFormatedOIB>
    <izvorni_sadrzaj>  NENAD PETROVIĆ  Dražice, OIB 00145529728</izvorni_sadrzaj>
    <derivirana_varijabla naziv="DomainObject.Predmet.StrankaFormatedOIB_1">  NENAD PETROVIĆ  Dražice, OIB 00145529728</derivirana_varijabla>
  </DomainObject.Predmet.StrankaFormatedOIB>
  <DomainObject.Predmet.StrankaFormatedWithAdress>
    <izvorni_sadrzaj> NENAD PETROVIĆ  Dražice, Male Dražice 29, 51218 Dražice</izvorni_sadrzaj>
    <derivirana_varijabla naziv="DomainObject.Predmet.StrankaFormatedWithAdress_1"> NENAD PETROVIĆ  Dražice, Male Dražice 29, 51218 Dražice</derivirana_varijabla>
  </DomainObject.Predmet.StrankaFormatedWithAdress>
  <DomainObject.Predmet.StrankaFormatedWithAdressOIB>
    <izvorni_sadrzaj> NENAD PETROVIĆ  Dražice, OIB 00145529728, Male Dražice 29, 51218 Dražice</izvorni_sadrzaj>
    <derivirana_varijabla naziv="DomainObject.Predmet.StrankaFormatedWithAdressOIB_1"> NENAD PETROVIĆ  Dražice, OIB 00145529728, Male Dražice 29, 51218 Dražice</derivirana_varijabla>
  </DomainObject.Predmet.StrankaFormatedWithAdressOIB>
  <DomainObject.Predmet.StrankaWithAdress>
    <izvorni_sadrzaj>NENAD PETROVIĆ  Dražice Male Dražice 29,51218 Dražice</izvorni_sadrzaj>
    <derivirana_varijabla naziv="DomainObject.Predmet.StrankaWithAdress_1">NENAD PETROVIĆ  Dražice Male Dražice 29,51218 Dražice</derivirana_varijabla>
  </DomainObject.Predmet.StrankaWithAdress>
  <DomainObject.Predmet.StrankaWithAdressOIB>
    <izvorni_sadrzaj>NENAD PETROVIĆ  Dražice, OIB 00145529728, Male Dražice 29,51218 Dražice</izvorni_sadrzaj>
    <derivirana_varijabla naziv="DomainObject.Predmet.StrankaWithAdressOIB_1">NENAD PETROVIĆ  Dražice, OIB 00145529728, Male Dražice 29,51218 Dražice</derivirana_varijabla>
  </DomainObject.Predmet.StrankaWithAdressOIB>
  <DomainObject.Predmet.StrankaNazivFormated>
    <izvorni_sadrzaj>NENAD PETROVIĆ  Dražice</izvorni_sadrzaj>
    <derivirana_varijabla naziv="DomainObject.Predmet.StrankaNazivFormated_1">NENAD PETROVIĆ  Dražice</derivirana_varijabla>
  </DomainObject.Predmet.StrankaNazivFormated>
  <DomainObject.Predmet.StrankaNazivFormatedOIB>
    <izvorni_sadrzaj>NENAD PETROVIĆ  Dražice, OIB 00145529728</izvorni_sadrzaj>
    <derivirana_varijabla naziv="DomainObject.Predmet.StrankaNazivFormatedOIB_1">NENAD PETROVIĆ  Dražice, OIB 00145529728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PETROVIĆ  Dražice</item>
    </izvorni_sadrzaj>
    <derivirana_varijabla naziv="DomainObject.Predmet.StrankaListFormated_1">
      <item>NENAD PETROVIĆ  Dražice</item>
    </derivirana_varijabla>
  </DomainObject.Predmet.StrankaListFormated>
  <DomainObject.Predmet.StrankaListFormatedOIB>
    <izvorni_sadrzaj>
      <item>NENAD PETROVIĆ  Dražice, OIB 00145529728</item>
    </izvorni_sadrzaj>
    <derivirana_varijabla naziv="DomainObject.Predmet.StrankaListFormatedOIB_1">
      <item>NENAD PETROVIĆ  Dražice, OIB 00145529728</item>
    </derivirana_varijabla>
  </DomainObject.Predmet.StrankaListFormatedOIB>
  <DomainObject.Predmet.StrankaListFormatedWithAdress>
    <izvorni_sadrzaj>
      <item>NENAD PETROVIĆ  Dražice, Male Dražice 29, 51218 Dražice</item>
    </izvorni_sadrzaj>
    <derivirana_varijabla naziv="DomainObject.Predmet.StrankaListFormatedWithAdress_1">
      <item>NENAD PETROVIĆ  Dražice, Male Dražice 29, 51218 Dražice</item>
    </derivirana_varijabla>
  </DomainObject.Predmet.StrankaListFormatedWithAdress>
  <DomainObject.Predmet.StrankaListFormatedWithAdressOIB>
    <izvorni_sadrzaj>
      <item>NENAD PETROVIĆ  Dražice, OIB 00145529728, Male Dražice 29, 51218 Dražice</item>
    </izvorni_sadrzaj>
    <derivirana_varijabla naziv="DomainObject.Predmet.StrankaListFormatedWithAdressOIB_1">
      <item>NENAD PETROVIĆ  Dražice, OIB 00145529728, Male Dražice 29, 51218 Dražice</item>
    </derivirana_varijabla>
  </DomainObject.Predmet.StrankaListFormatedWithAdressOIB>
  <DomainObject.Predmet.StrankaListNazivFormated>
    <izvorni_sadrzaj>
      <item>NENAD PETROVIĆ  Dražice</item>
    </izvorni_sadrzaj>
    <derivirana_varijabla naziv="DomainObject.Predmet.StrankaListNazivFormated_1">
      <item>NENAD PETROVIĆ  Dražice</item>
    </derivirana_varijabla>
  </DomainObject.Predmet.StrankaListNazivFormated>
  <DomainObject.Predmet.StrankaListNazivFormatedOIB>
    <izvorni_sadrzaj>
      <item>NENAD PETROVIĆ  Dražice, OIB 00145529728</item>
    </izvorni_sadrzaj>
    <derivirana_varijabla naziv="DomainObject.Predmet.StrankaListNazivFormatedOIB_1">
      <item>NENAD PETROVIĆ  Dražice, OIB 00145529728</item>
    </derivirana_varijabla>
  </DomainObject.Predmet.StrankaListNazivFormatedOIB>
  <DomainObject.Predmet.ProtuStrankaListFormated>
    <izvorni_sadrzaj>
      <item>METAL - MONT d.o.o.  Rijeka</item>
    </izvorni_sadrzaj>
    <derivirana_varijabla naziv="DomainObject.Predmet.ProtuStrankaListFormated_1">
      <item>METAL - MONT d.o.o.  Rijeka</item>
    </derivirana_varijabla>
  </DomainObject.Predmet.ProtuStrankaListFormated>
  <DomainObject.Predmet.ProtuStrankaListFormatedOIB>
    <izvorni_sadrzaj>
      <item>METAL - MONT d.o.o.  Rijeka, OIB 76510325291</item>
    </izvorni_sadrzaj>
    <derivirana_varijabla naziv="DomainObject.Predmet.ProtuStrankaListFormatedOIB_1">
      <item>METAL - MONT d.o.o.  Rijeka, OIB 76510325291</item>
    </derivirana_varijabla>
  </DomainObject.Predmet.ProtuStrankaListFormatedOIB>
  <DomainObject.Predmet.ProtuStrankaListFormatedWithAdress>
    <izvorni_sadrzaj>
      <item>METAL - MONT d.o.o.  Rijeka, Trg Republike Hrvatske 2, 51000 Rijeka</item>
    </izvorni_sadrzaj>
    <derivirana_varijabla naziv="DomainObject.Predmet.ProtuStrankaListFormatedWithAdress_1">
      <item>METAL - MONT d.o.o.  Rijeka, Trg Republike Hrvatske 2, 51000 Rijeka</item>
    </derivirana_varijabla>
  </DomainObject.Predmet.ProtuStrankaListFormatedWithAdress>
  <DomainObject.Predmet.ProtuStrankaListFormatedWithAdressOIB>
    <izvorni_sadrzaj>
      <item>METAL - MONT d.o.o.  Rijeka, OIB 76510325291, Trg Republike Hrvatske 2, 51000 Rijeka</item>
    </izvorni_sadrzaj>
    <derivirana_varijabla naziv="DomainObject.Predmet.ProtuStrankaListFormatedWithAdressOIB_1">
      <item>METAL - MONT d.o.o.  Rijeka, OIB 76510325291, Trg Republike Hrvatske 2, 51000 Rijeka</item>
    </derivirana_varijabla>
  </DomainObject.Predmet.ProtuStrankaListFormatedWithAdressOIB>
  <DomainObject.Predmet.ProtuStrankaListNazivFormated>
    <izvorni_sadrzaj>
      <item>METAL - MONT d.o.o.  Rijeka</item>
    </izvorni_sadrzaj>
    <derivirana_varijabla naziv="DomainObject.Predmet.ProtuStrankaListNazivFormated_1">
      <item>METAL - MONT d.o.o.  Rijeka</item>
    </derivirana_varijabla>
  </DomainObject.Predmet.ProtuStrankaListNazivFormated>
  <DomainObject.Predmet.ProtuStrankaListNazivFormatedOIB>
    <izvorni_sadrzaj>
      <item>METAL - MONT d.o.o.  Rijeka, OIB 76510325291</item>
    </izvorni_sadrzaj>
    <derivirana_varijabla naziv="DomainObject.Predmet.ProtuStrankaListNazivFormatedOIB_1">
      <item>METAL - MONT d.o.o.  Rijeka, OIB 76510325291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2014.</izvorni_sadrzaj>
    <derivirana_varijabla naziv="DomainObject.Datum_1">16. prosinca 2014.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PETROVIĆ  Dražice</izvorni_sadrzaj>
    <derivirana_varijabla naziv="DomainObject.Predmet.StrankaIDrugi_1">NENAD PETROVIĆ  Dražice</derivirana_varijabla>
  </DomainObject.Predmet.StrankaIDrugi>
  <DomainObject.Predmet.ProtustrankaIDrugi>
    <izvorni_sadrzaj>METAL - MONT d.o.o.  Rijeka</izvorni_sadrzaj>
    <derivirana_varijabla naziv="DomainObject.Predmet.ProtustrankaIDrugi_1">METAL - MONT d.o.o.  Rijeka</derivirana_varijabla>
  </DomainObject.Predmet.ProtustrankaIDrugi>
  <DomainObject.Predmet.StrankaIDrugiAdressOIB>
    <izvorni_sadrzaj>NENAD PETROVIĆ  Dražice, OIB 00145529728, Male Dražice 29, 51218 Dražice</izvorni_sadrzaj>
    <derivirana_varijabla naziv="DomainObject.Predmet.StrankaIDrugiAdressOIB_1">NENAD PETROVIĆ  Dražice, OIB 00145529728, Male Dražice 29, 51218 Dražice</derivirana_varijabla>
  </DomainObject.Predmet.StrankaIDrugiAdressOIB>
  <DomainObject.Predmet.ProtustrankaIDrugiAdressOIB>
    <izvorni_sadrzaj>METAL - MONT d.o.o.  Rijeka, OIB 76510325291, Trg Republike Hrvatske 2, 51000 Rijeka</izvorni_sadrzaj>
    <derivirana_varijabla naziv="DomainObject.Predmet.ProtustrankaIDrugiAdressOIB_1">METAL - MONT d.o.o.  Rijeka, OIB 76510325291,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PETROVIĆ  Dražice</item>
      <item>METAL - MONT d.o.o.  Rijeka</item>
    </izvorni_sadrzaj>
    <derivirana_varijabla naziv="DomainObject.Predmet.SudioniciListNaziv_1">
      <item>NENAD PETROVIĆ  Dražice</item>
      <item>METAL - MONT d.o.o.  Rijeka</item>
    </derivirana_varijabla>
  </DomainObject.Predmet.SudioniciListNaziv>
  <DomainObject.Predmet.SudioniciListAdressOIB>
    <izvorni_sadrzaj>
      <item>NENAD PETROVIĆ  Dražice, OIB 00145529728, Male Dražice 29,51218 Dražice</item>
      <item>METAL - MONT d.o.o.  Rijeka, OIB 76510325291, Trg Republike Hrvatske 2,51000 Rijeka</item>
    </izvorni_sadrzaj>
    <derivirana_varijabla naziv="DomainObject.Predmet.SudioniciListAdressOIB_1">
      <item>NENAD PETROVIĆ  Dražice, OIB 00145529728, Male Dražice 29,51218 Dražice</item>
      <item>METAL - MONT d.o.o.  Rijeka, OIB 76510325291,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00145529728</item>
      <item>, OIB 76510325291</item>
    </izvorni_sadrzaj>
    <derivirana_varijabla naziv="DomainObject.Predmet.SudioniciListNazivOIB_1">
      <item>, OIB 00145529728</item>
      <item>, OIB 76510325291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1032</properties:Words>
  <properties:Characters>5282</properties:Characters>
  <properties:Lines>161</properties:Lines>
  <properties:Paragraphs>56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6580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2014-12-16T11:45:00Z</dcterms:created>
  <dc:creator>dfumic</dc:creator>
  <cp:lastModifiedBy>docx4j</cp:lastModifiedBy>
  <cp:lastPrinted>2014-12-16T11:42:00Z</cp:lastPrinted>
  <dcterms:modified xmlns:xsi="http://www.w3.org/2001/XMLSchema-instance" xsi:type="dcterms:W3CDTF">2014-12-16T11:47:00Z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